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E1FE1" w:rsidRDefault="0051359B" w14:paraId="00000032" w14:textId="021772DB">
      <w:pPr>
        <w:rPr>
          <w:sz w:val="40"/>
          <w:szCs w:val="40"/>
        </w:rPr>
      </w:pPr>
      <w:r w:rsidRPr="089EFA2A" w:rsidR="11B14F57">
        <w:rPr>
          <w:sz w:val="40"/>
          <w:szCs w:val="40"/>
        </w:rPr>
        <w:t>Ko</w:t>
      </w:r>
      <w:r w:rsidRPr="089EFA2A" w:rsidR="4E911FDE">
        <w:rPr>
          <w:sz w:val="40"/>
          <w:szCs w:val="40"/>
        </w:rPr>
        <w:t>ol</w:t>
      </w:r>
    </w:p>
    <w:p w:rsidR="00EE1FE1" w:rsidRDefault="00EE1FE1" w14:paraId="00000033" w14:textId="77777777">
      <w:pPr>
        <w:rPr>
          <w:sz w:val="24"/>
          <w:szCs w:val="24"/>
        </w:rPr>
      </w:pPr>
    </w:p>
    <w:p w:rsidR="00EE1FE1" w:rsidP="4DAAE59A" w:rsidRDefault="0051359B" w14:paraId="091C0DF8" w14:textId="05A8C1C1">
      <w:pPr>
        <w:shd w:val="clear" w:color="auto" w:fill="FFFFFF" w:themeFill="background1"/>
        <w:spacing w:line="360" w:lineRule="auto"/>
      </w:pPr>
      <w:r w:rsidRPr="4DAAE59A" w:rsidR="59378AEC">
        <w:rPr>
          <w:b w:val="1"/>
          <w:bCs w:val="1"/>
        </w:rPr>
        <w:t>Sihtrühm:</w:t>
      </w:r>
      <w:r w:rsidR="59378AEC">
        <w:rPr/>
        <w:t xml:space="preserve"> 1.–2. klass</w:t>
      </w:r>
      <w:r>
        <w:br/>
      </w:r>
      <w:r w:rsidRPr="4DAAE59A" w:rsidR="59378AEC">
        <w:rPr>
          <w:b w:val="1"/>
          <w:bCs w:val="1"/>
        </w:rPr>
        <w:t>Kestus:</w:t>
      </w:r>
      <w:r w:rsidR="59378AEC">
        <w:rPr/>
        <w:t xml:space="preserve"> 45 minutit</w:t>
      </w:r>
    </w:p>
    <w:p w:rsidR="00EE1FE1" w:rsidP="4DAAE59A" w:rsidRDefault="0051359B" w14:paraId="00000034" w14:textId="5E0D9E1F">
      <w:pPr>
        <w:spacing w:line="360" w:lineRule="auto"/>
      </w:pPr>
      <w:r w:rsidRPr="4DAAE59A" w:rsidR="7838F393">
        <w:rPr>
          <w:rFonts w:ascii="Arial" w:hAnsi="Arial" w:eastAsia="Arial" w:cs="Arial"/>
          <w:b w:val="1"/>
          <w:bCs w:val="1"/>
          <w:i w:val="0"/>
          <w:iCs w:val="0"/>
          <w:caps w:val="0"/>
          <w:smallCaps w:val="0"/>
          <w:noProof w:val="0"/>
          <w:color w:val="1F1F1F"/>
          <w:sz w:val="22"/>
          <w:szCs w:val="22"/>
          <w:lang w:val="et"/>
        </w:rPr>
        <w:t>Vajalikud vahendid:</w:t>
      </w:r>
      <w:r w:rsidRPr="4DAAE59A" w:rsidR="7838F393">
        <w:rPr>
          <w:rFonts w:ascii="Arial" w:hAnsi="Arial" w:eastAsia="Arial" w:cs="Arial"/>
          <w:b w:val="0"/>
          <w:bCs w:val="0"/>
          <w:i w:val="0"/>
          <w:iCs w:val="0"/>
          <w:caps w:val="0"/>
          <w:smallCaps w:val="0"/>
          <w:noProof w:val="0"/>
          <w:color w:val="1F1F1F"/>
          <w:sz w:val="22"/>
          <w:szCs w:val="22"/>
          <w:lang w:val="et"/>
        </w:rPr>
        <w:t xml:space="preserve"> 4 õhupalli, muusika mängimiseks telefon, kõlar või arvuti, printer. Lisa 1</w:t>
      </w:r>
      <w:r w:rsidRPr="4DAAE59A" w:rsidR="41E715F7">
        <w:rPr>
          <w:rFonts w:ascii="Arial" w:hAnsi="Arial" w:eastAsia="Arial" w:cs="Arial"/>
          <w:b w:val="0"/>
          <w:bCs w:val="0"/>
          <w:i w:val="0"/>
          <w:iCs w:val="0"/>
          <w:caps w:val="0"/>
          <w:smallCaps w:val="0"/>
          <w:noProof w:val="0"/>
          <w:color w:val="1F1F1F"/>
          <w:sz w:val="22"/>
          <w:szCs w:val="22"/>
          <w:lang w:val="et"/>
        </w:rPr>
        <w:t xml:space="preserve"> ja Lisa 2 kaardid. Prindi ja lamineeri.</w:t>
      </w:r>
      <w:r>
        <w:br/>
      </w:r>
      <w:r w:rsidRPr="4DAAE59A" w:rsidR="59378AEC">
        <w:rPr>
          <w:b w:val="1"/>
          <w:bCs w:val="1"/>
        </w:rPr>
        <w:t>Eesmärk</w:t>
      </w:r>
      <w:r w:rsidR="59378AEC">
        <w:rPr/>
        <w:t xml:space="preserve"> on rääkida läbi digiturvalisuse raamatu “Suur digiseiklus” tegelaste ja sümboolika paroolide tähtsusest, internetis piltide ja videote levikuga seotud võimalikest muredest ning usaldusisiku rolli tähtsusest.</w:t>
      </w:r>
    </w:p>
    <w:p w:rsidR="00EE1FE1" w:rsidP="4DAAE59A" w:rsidRDefault="0051359B" w14:paraId="00000035" w14:textId="6E454AAA">
      <w:pPr>
        <w:numPr>
          <w:ilvl w:val="0"/>
          <w:numId w:val="2"/>
        </w:numPr>
        <w:shd w:val="clear" w:color="auto" w:fill="FFFFFF" w:themeFill="background1"/>
        <w:spacing w:before="360" w:line="360" w:lineRule="auto"/>
        <w:rPr>
          <w:rFonts w:ascii="Arial" w:hAnsi="Arial" w:eastAsia="Arial" w:cs="Arial"/>
          <w:noProof w:val="0"/>
          <w:sz w:val="22"/>
          <w:szCs w:val="22"/>
          <w:lang w:val="et"/>
        </w:rPr>
      </w:pPr>
      <w:r w:rsidR="59378AEC">
        <w:rPr/>
        <w:t xml:space="preserve">Loe lastele ette </w:t>
      </w:r>
      <w:hyperlink r:id="Re1135d7364b940aa">
        <w:r w:rsidRPr="4DAAE59A" w:rsidR="59378AEC">
          <w:rPr>
            <w:color w:val="1155CC"/>
            <w:u w:val="single"/>
          </w:rPr>
          <w:t>esimene peatükk</w:t>
        </w:r>
      </w:hyperlink>
      <w:r w:rsidR="59378AEC">
        <w:rPr/>
        <w:t xml:space="preserve"> raamatust “Suur digiseiklus”.</w:t>
      </w:r>
      <w:r w:rsidR="61960141">
        <w:rPr/>
        <w:t xml:space="preserve"> </w:t>
      </w:r>
      <w:r w:rsidRPr="4DAAE59A" w:rsidR="61960141">
        <w:rPr>
          <w:rFonts w:ascii="Arial" w:hAnsi="Arial" w:eastAsia="Arial" w:cs="Arial"/>
          <w:b w:val="1"/>
          <w:bCs w:val="1"/>
          <w:i w:val="0"/>
          <w:iCs w:val="0"/>
          <w:caps w:val="0"/>
          <w:smallCaps w:val="0"/>
          <w:strike w:val="0"/>
          <w:dstrike w:val="0"/>
          <w:noProof w:val="0"/>
          <w:color w:val="1F1F1F"/>
          <w:sz w:val="22"/>
          <w:szCs w:val="22"/>
          <w:u w:val="none"/>
          <w:lang w:val="et"/>
        </w:rPr>
        <w:t>Või kuulake Õhtujuttude äpist.</w:t>
      </w:r>
    </w:p>
    <w:p w:rsidR="00EE1FE1" w:rsidP="089EFA2A" w:rsidRDefault="0051359B" w14:paraId="00000036" w14:textId="44A55970">
      <w:pPr>
        <w:numPr>
          <w:ilvl w:val="0"/>
          <w:numId w:val="2"/>
        </w:numPr>
        <w:shd w:val="clear" w:color="auto" w:fill="FFFFFF" w:themeFill="background1"/>
        <w:spacing w:line="360" w:lineRule="auto"/>
        <w:rPr/>
      </w:pPr>
      <w:r w:rsidR="6D04B908">
        <w:rPr/>
        <w:t xml:space="preserve">Seejärel jaga lapsed paaridesse ja anna igale paarile nelja raamatutegelase tükid. Laste ülesanne on kolmestest tükkidest koosnevad pusled kokku panna. </w:t>
      </w:r>
      <w:hyperlink r:id="R09e0fd21dc68499c">
        <w:r w:rsidRPr="4DAAE59A" w:rsidR="6D04B908">
          <w:rPr>
            <w:b w:val="1"/>
            <w:bCs w:val="1"/>
            <w:i w:val="1"/>
            <w:iCs w:val="1"/>
          </w:rPr>
          <w:t>Tegelaste tükid (</w:t>
        </w:r>
        <w:r w:rsidRPr="4DAAE59A" w:rsidR="07C0E6BB">
          <w:rPr>
            <w:b w:val="1"/>
            <w:bCs w:val="1"/>
            <w:i w:val="1"/>
            <w:iCs w:val="1"/>
          </w:rPr>
          <w:t>Lisa 1</w:t>
        </w:r>
        <w:r w:rsidRPr="4DAAE59A" w:rsidR="6D04B908">
          <w:rPr>
            <w:b w:val="1"/>
            <w:bCs w:val="1"/>
            <w:i w:val="1"/>
            <w:iCs w:val="1"/>
          </w:rPr>
          <w:t>)</w:t>
        </w:r>
      </w:hyperlink>
      <w:r w:rsidR="6D04B908">
        <w:rPr/>
        <w:t>. Tegelaste tundmine aitab lastel hiljem seostada reegleid konkreetsete sümbolitega (nt sipelgas = parool).</w:t>
      </w:r>
    </w:p>
    <w:p w:rsidR="00EE1FE1" w:rsidP="4DAAE59A" w:rsidRDefault="0051359B" w14:paraId="00000037" w14:textId="627016BE">
      <w:pPr>
        <w:numPr>
          <w:ilvl w:val="0"/>
          <w:numId w:val="2"/>
        </w:numPr>
        <w:shd w:val="clear" w:color="auto" w:fill="FFFFFF" w:themeFill="background1"/>
        <w:spacing w:line="360" w:lineRule="auto"/>
        <w:rPr>
          <w:rFonts w:ascii="Arial" w:hAnsi="Arial" w:eastAsia="Arial" w:cs="Arial"/>
          <w:noProof w:val="0"/>
          <w:sz w:val="22"/>
          <w:szCs w:val="22"/>
          <w:lang w:val="et"/>
        </w:rPr>
      </w:pPr>
      <w:r w:rsidR="59378AEC">
        <w:rPr/>
        <w:t xml:space="preserve">Loe ette </w:t>
      </w:r>
      <w:hyperlink r:id="R16f0863b778c4493">
        <w:r w:rsidRPr="4DAAE59A" w:rsidR="59378AEC">
          <w:rPr>
            <w:color w:val="1155CC"/>
            <w:u w:val="single"/>
          </w:rPr>
          <w:t>teine peatükk</w:t>
        </w:r>
      </w:hyperlink>
      <w:r w:rsidR="59378AEC">
        <w:rPr/>
        <w:t xml:space="preserve"> raamatust “Suur digiseiklus”.</w:t>
      </w:r>
      <w:r w:rsidR="16ED3CFF">
        <w:rPr/>
        <w:t xml:space="preserve"> </w:t>
      </w:r>
      <w:r w:rsidRPr="4DAAE59A" w:rsidR="16ED3CFF">
        <w:rPr>
          <w:rFonts w:ascii="Arial" w:hAnsi="Arial" w:eastAsia="Arial" w:cs="Arial"/>
          <w:b w:val="1"/>
          <w:bCs w:val="1"/>
          <w:i w:val="0"/>
          <w:iCs w:val="0"/>
          <w:caps w:val="0"/>
          <w:smallCaps w:val="0"/>
          <w:strike w:val="0"/>
          <w:dstrike w:val="0"/>
          <w:noProof w:val="0"/>
          <w:color w:val="1F1F1F"/>
          <w:sz w:val="22"/>
          <w:szCs w:val="22"/>
          <w:u w:val="none"/>
          <w:lang w:val="et"/>
        </w:rPr>
        <w:t>Või kuulake Õhtujuttude äpist.</w:t>
      </w:r>
    </w:p>
    <w:p w:rsidR="00EE1FE1" w:rsidP="089EFA2A" w:rsidRDefault="0051359B" w14:paraId="00000038" w14:textId="35739589">
      <w:pPr>
        <w:numPr>
          <w:ilvl w:val="0"/>
          <w:numId w:val="2"/>
        </w:numPr>
        <w:shd w:val="clear" w:color="auto" w:fill="FFFFFF" w:themeFill="background1"/>
        <w:spacing w:line="360" w:lineRule="auto"/>
        <w:rPr/>
      </w:pPr>
      <w:r w:rsidR="6D04B908">
        <w:rPr/>
        <w:t xml:space="preserve">Jaga kogu klass pooleks. Pooled (Salasõna Sipelgad) lähevad ühele poole seina ja teised (paroolimurdjad) vastaspoolele. Laota klassi põrandale </w:t>
      </w:r>
      <w:hyperlink r:id="Rb852bd407ed64580">
        <w:r w:rsidRPr="4DAAE59A" w:rsidR="6D04B908">
          <w:rPr>
            <w:b w:val="1"/>
            <w:bCs w:val="1"/>
            <w:i w:val="1"/>
            <w:iCs w:val="1"/>
          </w:rPr>
          <w:t>kahepoolsed paberid</w:t>
        </w:r>
      </w:hyperlink>
      <w:r w:rsidR="6D04B908">
        <w:rPr/>
        <w:t xml:space="preserve"> </w:t>
      </w:r>
      <w:r w:rsidRPr="4DAAE59A" w:rsidR="6D04B908">
        <w:rPr>
          <w:b w:val="1"/>
          <w:bCs w:val="1"/>
          <w:i w:val="1"/>
          <w:iCs w:val="1"/>
        </w:rPr>
        <w:t>(</w:t>
      </w:r>
      <w:r w:rsidRPr="4DAAE59A" w:rsidR="18A05FF5">
        <w:rPr>
          <w:b w:val="1"/>
          <w:bCs w:val="1"/>
          <w:i w:val="1"/>
          <w:iCs w:val="1"/>
        </w:rPr>
        <w:t>Lisa 2</w:t>
      </w:r>
      <w:r w:rsidRPr="4DAAE59A" w:rsidR="6D04B908">
        <w:rPr>
          <w:b w:val="1"/>
          <w:bCs w:val="1"/>
          <w:i w:val="1"/>
          <w:iCs w:val="1"/>
        </w:rPr>
        <w:t>)</w:t>
      </w:r>
      <w:r w:rsidR="6D04B908">
        <w:rPr/>
        <w:t>, millest ühel pool on tugevad ja teisel pool nõrgad paroolid. Salasõna Sipelgate grupi ülesanne on pöörata kõik paberilehed niipidi, et tugev parool oleks pealpool. Paroolimurdjate ülesanne on samal ajal pabereid keerata nii, et kehvad paroolid oleksid pealpool. Kõik lapsed jooksevad mööda ruumi ringi ja pööravad ühekaupa pabereid ühte- ja teistpidi. Umbes 7 min pärast lõpetage mäng ja korrake üle, millised on tugeva parooli tunnused.</w:t>
      </w:r>
    </w:p>
    <w:p w:rsidR="00EE1FE1" w:rsidP="4DAAE59A" w:rsidRDefault="0051359B" w14:paraId="00000039" w14:textId="47C74666">
      <w:pPr>
        <w:numPr>
          <w:ilvl w:val="0"/>
          <w:numId w:val="2"/>
        </w:numPr>
        <w:shd w:val="clear" w:color="auto" w:fill="FFFFFF" w:themeFill="background1"/>
        <w:spacing w:line="360" w:lineRule="auto"/>
        <w:rPr>
          <w:rFonts w:ascii="Arial" w:hAnsi="Arial" w:eastAsia="Arial" w:cs="Arial"/>
          <w:noProof w:val="0"/>
          <w:sz w:val="22"/>
          <w:szCs w:val="22"/>
          <w:lang w:val="et"/>
        </w:rPr>
      </w:pPr>
      <w:r w:rsidR="59378AEC">
        <w:rPr/>
        <w:t xml:space="preserve">Loe ette </w:t>
      </w:r>
      <w:hyperlink r:id="Rf5d7268c8ab64a88">
        <w:r w:rsidRPr="4DAAE59A" w:rsidR="59378AEC">
          <w:rPr>
            <w:color w:val="1155CC"/>
            <w:u w:val="single"/>
          </w:rPr>
          <w:t>neljas peatükk</w:t>
        </w:r>
      </w:hyperlink>
      <w:r w:rsidR="59378AEC">
        <w:rPr/>
        <w:t xml:space="preserve"> raamatust “Suur digiseiklus”.</w:t>
      </w:r>
      <w:r w:rsidR="1A31720A">
        <w:rPr/>
        <w:t xml:space="preserve"> </w:t>
      </w:r>
      <w:r w:rsidRPr="4DAAE59A" w:rsidR="1A31720A">
        <w:rPr>
          <w:rFonts w:ascii="Arial" w:hAnsi="Arial" w:eastAsia="Arial" w:cs="Arial"/>
          <w:b w:val="1"/>
          <w:bCs w:val="1"/>
          <w:i w:val="0"/>
          <w:iCs w:val="0"/>
          <w:caps w:val="0"/>
          <w:smallCaps w:val="0"/>
          <w:strike w:val="0"/>
          <w:dstrike w:val="0"/>
          <w:noProof w:val="0"/>
          <w:color w:val="1F1F1F"/>
          <w:sz w:val="22"/>
          <w:szCs w:val="22"/>
          <w:u w:val="none"/>
          <w:lang w:val="et"/>
        </w:rPr>
        <w:t>Või kuulake Õhtujuttude äpist.</w:t>
      </w:r>
    </w:p>
    <w:p w:rsidR="00EE1FE1" w:rsidRDefault="0051359B" w14:paraId="0000003A" w14:textId="77777777">
      <w:pPr>
        <w:numPr>
          <w:ilvl w:val="0"/>
          <w:numId w:val="2"/>
        </w:numPr>
        <w:shd w:val="clear" w:color="auto" w:fill="FFFFFF"/>
        <w:spacing w:line="360" w:lineRule="auto"/>
      </w:pPr>
      <w:r>
        <w:t xml:space="preserve">Õhupallipadrikus lendu läinud piltide ja sõnumite võrdluse saab ellu äratada ka klassiruumis! Mäng õpetab, et internetti pandud pilt levib kontrollimatult nagu tuule käes lendav õhupall. Mängimiseks puhu täis </w:t>
      </w:r>
      <w:r>
        <w:rPr>
          <w:b/>
          <w:bCs/>
          <w:i/>
          <w:iCs/>
        </w:rPr>
        <w:t>3-5 õhupalli</w:t>
      </w:r>
      <w:r>
        <w:t>, pane muusika mängima ja lase õhupallidel ringi lennelda. Pärast tantsimist istuge lastega maha ning arutage, kas õhupalli mängu viskaja sai otsustada, kuhu see edasi lendas või kes seda puudutas. Nii nagu internetis võivad pildid ja videod kontrollimatult levima minna, lendles ka õhupall kontrollimatult mööda klassiruumi.</w:t>
      </w:r>
    </w:p>
    <w:p w:rsidR="00EE1FE1" w:rsidRDefault="0051359B" w14:paraId="0000003B" w14:textId="77777777">
      <w:pPr>
        <w:shd w:val="clear" w:color="auto" w:fill="FFFFFF"/>
        <w:spacing w:before="360" w:line="360" w:lineRule="auto"/>
      </w:pPr>
      <w:r>
        <w:t>NB! Raamatus on Õhupallipadriku valvur Härra Turvatihane, kes püüab valedesse kätesse sattunud õhupallid kinni. Arutage tunni lõpus õpilastega, kes võiks olla nende “turvatihane” ehk usaldusväärne täiskasvanu, kelle poole abi saamiseks pöörduda.</w:t>
      </w:r>
    </w:p>
    <w:p w:rsidR="00EE1FE1" w:rsidRDefault="0051359B" w14:paraId="0000003C" w14:textId="77777777">
      <w:pPr>
        <w:shd w:val="clear" w:color="auto" w:fill="FFFFFF"/>
        <w:spacing w:before="360" w:line="360" w:lineRule="auto"/>
      </w:pPr>
      <w:r>
        <w:t>Tunnikava autor: Inger Klesment, inger.klesment@ut.ee</w:t>
      </w:r>
    </w:p>
    <w:p w:rsidR="00EE1FE1" w:rsidRDefault="0051359B" w14:paraId="0000003D" w14:textId="77777777">
      <w:pPr>
        <w:spacing w:line="360" w:lineRule="auto"/>
      </w:pPr>
      <w:r>
        <w:t xml:space="preserve">Rohkelt täiendavaid ideid, kuidas “Suure digiseiklusega” töötada: </w:t>
      </w:r>
      <w:hyperlink r:id="rId25">
        <w:r>
          <w:rPr>
            <w:color w:val="1155CC"/>
            <w:u w:val="single"/>
          </w:rPr>
          <w:t>https://suurdigiseiklus.ee/kuidas-kasutada</w:t>
        </w:r>
      </w:hyperlink>
      <w:r>
        <w:t xml:space="preserve"> </w:t>
      </w:r>
    </w:p>
    <w:sectPr w:rsidR="00EE1FE1">
      <w:pgSz w:w="11909" w:h="16834" w:orient="portrait"/>
      <w:pgMar w:top="1440" w:right="1440" w:bottom="1440" w:left="1440" w:header="720" w:footer="720" w:gutter="0"/>
      <w:pgNumType w:start="1"/>
      <w:cols w:space="708"/>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eadex Pro">
    <w:charset w:val="00"/>
    <w:family w:val="auto"/>
    <w:pitch w:val="default"/>
    <w:embedRegular w:fontKey="{5919FB31-7E25-42E7-A570-908A34E89F31}" r:id="rId1"/>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027FFE20-97EE-48EF-811C-93B449EAE744}" r:id="rId2"/>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EB9FFCD9-8C6A-4933-AB51-740E4B741187}" r:id="rId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026E3"/>
    <w:multiLevelType w:val="multilevel"/>
    <w:tmpl w:val="FFFFFFFF"/>
    <w:lvl w:ilvl="0">
      <w:start w:val="1"/>
      <w:numFmt w:val="decimal"/>
      <w:lvlText w:val="%1."/>
      <w:lvlJc w:val="left"/>
      <w:pPr>
        <w:ind w:left="720" w:hanging="360"/>
      </w:pPr>
      <w:rPr>
        <w:rFonts w:ascii="Readex Pro" w:hAnsi="Readex Pro" w:eastAsia="Readex Pro" w:cs="Readex Pro"/>
        <w:b w:val="0"/>
        <w:bCs w:val="0"/>
        <w:i w:val="0"/>
        <w:iCs w:val="0"/>
        <w:smallCaps w:val="0"/>
        <w:color w:val="000000"/>
        <w:sz w:val="27"/>
        <w:szCs w:val="27"/>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4D8B5559"/>
    <w:multiLevelType w:val="multilevel"/>
    <w:tmpl w:val="FFFFFFFF"/>
    <w:lvl w:ilvl="0">
      <w:start w:val="1"/>
      <w:numFmt w:val="bullet"/>
      <w:lvlText w:val="●"/>
      <w:lvlJc w:val="left"/>
      <w:pPr>
        <w:ind w:left="720" w:hanging="360"/>
      </w:pPr>
      <w:rPr>
        <w:rFonts w:ascii="Arial" w:hAnsi="Arial" w:eastAsia="Arial" w:cs="Arial"/>
        <w:color w:val="1F1F1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6B5FA4AE"/>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0468463">
    <w:abstractNumId w:val="2"/>
  </w:num>
  <w:num w:numId="2" w16cid:durableId="1344161542">
    <w:abstractNumId w:val="0"/>
  </w:num>
  <w:num w:numId="3" w16cid:durableId="10977935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E2947E"/>
    <w:rsid w:val="00352EA0"/>
    <w:rsid w:val="0051359B"/>
    <w:rsid w:val="007A79E5"/>
    <w:rsid w:val="00EE1FE1"/>
    <w:rsid w:val="0799FE91"/>
    <w:rsid w:val="07C0E6BB"/>
    <w:rsid w:val="089EFA2A"/>
    <w:rsid w:val="0A3EBFF4"/>
    <w:rsid w:val="11B14F57"/>
    <w:rsid w:val="11E2947E"/>
    <w:rsid w:val="16ED3CFF"/>
    <w:rsid w:val="18A05FF5"/>
    <w:rsid w:val="1A31720A"/>
    <w:rsid w:val="244E32FF"/>
    <w:rsid w:val="387303B5"/>
    <w:rsid w:val="39919C0E"/>
    <w:rsid w:val="41E715F7"/>
    <w:rsid w:val="4DAAE59A"/>
    <w:rsid w:val="4E911FDE"/>
    <w:rsid w:val="59378AEC"/>
    <w:rsid w:val="61960141"/>
    <w:rsid w:val="6D04B908"/>
    <w:rsid w:val="7838F393"/>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2C139E7"/>
  <w15:docId w15:val="{CC17D09A-90C8-4559-A501-23AF6D4E7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t"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allaad" w:default="1">
    <w:name w:val="Normal"/>
    <w:qFormat/>
  </w:style>
  <w:style w:type="paragraph" w:styleId="Pealkiri1">
    <w:name w:val="heading 1"/>
    <w:basedOn w:val="Normaallaad"/>
    <w:next w:val="Normaallaad"/>
    <w:uiPriority w:val="9"/>
    <w:qFormat/>
    <w:pPr>
      <w:keepNext/>
      <w:keepLines/>
      <w:spacing w:before="400" w:after="120"/>
      <w:outlineLvl w:val="0"/>
    </w:pPr>
    <w:rPr>
      <w:sz w:val="40"/>
      <w:szCs w:val="40"/>
    </w:rPr>
  </w:style>
  <w:style w:type="paragraph" w:styleId="Pealkiri2">
    <w:name w:val="heading 2"/>
    <w:basedOn w:val="Normaallaad"/>
    <w:next w:val="Normaallaad"/>
    <w:uiPriority w:val="9"/>
    <w:semiHidden/>
    <w:unhideWhenUsed/>
    <w:qFormat/>
    <w:pPr>
      <w:keepNext/>
      <w:keepLines/>
      <w:spacing w:before="360" w:after="120"/>
      <w:outlineLvl w:val="1"/>
    </w:pPr>
    <w:rPr>
      <w:sz w:val="32"/>
      <w:szCs w:val="32"/>
    </w:rPr>
  </w:style>
  <w:style w:type="paragraph" w:styleId="Pealkiri3">
    <w:name w:val="heading 3"/>
    <w:basedOn w:val="Normaallaad"/>
    <w:next w:val="Normaallaad"/>
    <w:uiPriority w:val="9"/>
    <w:semiHidden/>
    <w:unhideWhenUsed/>
    <w:qFormat/>
    <w:pPr>
      <w:keepNext/>
      <w:keepLines/>
      <w:spacing w:before="320" w:after="80"/>
      <w:outlineLvl w:val="2"/>
    </w:pPr>
    <w:rPr>
      <w:color w:val="434343"/>
      <w:sz w:val="28"/>
      <w:szCs w:val="28"/>
    </w:rPr>
  </w:style>
  <w:style w:type="paragraph" w:styleId="Pealkiri4">
    <w:name w:val="heading 4"/>
    <w:basedOn w:val="Normaallaad"/>
    <w:next w:val="Normaallaad"/>
    <w:uiPriority w:val="9"/>
    <w:semiHidden/>
    <w:unhideWhenUsed/>
    <w:qFormat/>
    <w:pPr>
      <w:keepNext/>
      <w:keepLines/>
      <w:spacing w:before="280" w:after="80"/>
      <w:outlineLvl w:val="3"/>
    </w:pPr>
    <w:rPr>
      <w:color w:val="666666"/>
      <w:sz w:val="24"/>
      <w:szCs w:val="24"/>
    </w:rPr>
  </w:style>
  <w:style w:type="paragraph" w:styleId="Pealkiri5">
    <w:name w:val="heading 5"/>
    <w:basedOn w:val="Normaallaad"/>
    <w:next w:val="Normaallaad"/>
    <w:uiPriority w:val="9"/>
    <w:semiHidden/>
    <w:unhideWhenUsed/>
    <w:qFormat/>
    <w:pPr>
      <w:keepNext/>
      <w:keepLines/>
      <w:spacing w:before="240" w:after="80"/>
      <w:outlineLvl w:val="4"/>
    </w:pPr>
    <w:rPr>
      <w:color w:val="666666"/>
    </w:rPr>
  </w:style>
  <w:style w:type="paragraph" w:styleId="Pealkiri6">
    <w:name w:val="heading 6"/>
    <w:basedOn w:val="Normaallaad"/>
    <w:next w:val="Normaallaad"/>
    <w:uiPriority w:val="9"/>
    <w:semiHidden/>
    <w:unhideWhenUsed/>
    <w:qFormat/>
    <w:pPr>
      <w:keepNext/>
      <w:keepLines/>
      <w:spacing w:before="240" w:after="80"/>
      <w:outlineLvl w:val="5"/>
    </w:pPr>
    <w:rPr>
      <w:i/>
      <w:iCs/>
      <w:color w:val="666666"/>
    </w:rPr>
  </w:style>
  <w:style w:type="character" w:styleId="Liguvaikefont" w:default="1">
    <w:name w:val="Default Paragraph Font"/>
    <w:uiPriority w:val="1"/>
    <w:semiHidden/>
    <w:unhideWhenUsed/>
  </w:style>
  <w:style w:type="table" w:styleId="Normaaltabel" w:default="1">
    <w:name w:val="Normal Table"/>
    <w:uiPriority w:val="99"/>
    <w:semiHidden/>
    <w:unhideWhenUsed/>
    <w:tblPr>
      <w:tblInd w:w="0" w:type="dxa"/>
      <w:tblCellMar>
        <w:top w:w="0" w:type="dxa"/>
        <w:left w:w="108" w:type="dxa"/>
        <w:bottom w:w="0" w:type="dxa"/>
        <w:right w:w="108" w:type="dxa"/>
      </w:tblCellMar>
    </w:tblPr>
  </w:style>
  <w:style w:type="numbering" w:styleId="Loendita" w:default="1">
    <w:name w:val="No List"/>
    <w:uiPriority w:val="99"/>
    <w:semiHidden/>
    <w:unhideWhenUsed/>
  </w:style>
  <w:style w:type="paragraph" w:styleId="Pealkiri">
    <w:name w:val="Title"/>
    <w:basedOn w:val="Normaallaad"/>
    <w:next w:val="Normaallaad"/>
    <w:uiPriority w:val="10"/>
    <w:qFormat/>
    <w:pPr>
      <w:keepNext/>
      <w:keepLines/>
      <w:spacing w:after="60"/>
    </w:pPr>
    <w:rPr>
      <w:sz w:val="52"/>
      <w:szCs w:val="52"/>
    </w:rPr>
  </w:style>
  <w:style w:type="paragraph" w:styleId="Alapealkiri">
    <w:name w:val="Subtitle"/>
    <w:basedOn w:val="Normaallaad"/>
    <w:next w:val="Normaallaad"/>
    <w:uiPriority w:val="11"/>
    <w:qFormat/>
    <w:pPr>
      <w:keepNext/>
      <w:keepLines/>
      <w:spacing w:after="320"/>
    </w:pPr>
    <w:rPr>
      <w:color w:val="666666"/>
      <w:sz w:val="30"/>
      <w:szCs w:val="30"/>
    </w:rPr>
  </w:style>
  <w:style w:type="paragraph" w:styleId="Kommentaaritekst">
    <w:name w:val="annotation text"/>
    <w:basedOn w:val="Normaallaad"/>
    <w:link w:val="KommentaaritekstMrk"/>
    <w:uiPriority w:val="99"/>
    <w:semiHidden/>
    <w:unhideWhenUsed/>
    <w:pPr>
      <w:spacing w:line="240" w:lineRule="auto"/>
    </w:pPr>
    <w:rPr>
      <w:sz w:val="20"/>
      <w:szCs w:val="20"/>
    </w:rPr>
  </w:style>
  <w:style w:type="character" w:styleId="KommentaaritekstMrk" w:customStyle="1">
    <w:name w:val="Kommentaari tekst Märk"/>
    <w:basedOn w:val="Liguvaikefont"/>
    <w:link w:val="Kommentaaritekst"/>
    <w:uiPriority w:val="99"/>
    <w:semiHidden/>
    <w:rPr>
      <w:sz w:val="20"/>
      <w:szCs w:val="20"/>
    </w:rPr>
  </w:style>
  <w:style w:type="character" w:styleId="Kommentaariviide">
    <w:name w:val="annotation reference"/>
    <w:basedOn w:val="Liguvaike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ntTable" Target="fontTable.xml" Id="rId26" /><Relationship Type="http://schemas.openxmlformats.org/officeDocument/2006/relationships/customXml" Target="../customXml/item3.xml" Id="rId3" /><Relationship Type="http://schemas.microsoft.com/office/2011/relationships/commentsExtended" Target="commentsExtended.xml" Id="rId21" /><Relationship Type="http://schemas.openxmlformats.org/officeDocument/2006/relationships/webSettings" Target="webSettings.xml" Id="rId7" /><Relationship Type="http://schemas.openxmlformats.org/officeDocument/2006/relationships/hyperlink" Target="https://suurdigiseiklus.ee/kuidas-kasutada" TargetMode="External" Id="rId25"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microsoft.com/office/2016/09/relationships/commentsIds" Target="commentsIds.xml" Id="rId22" /><Relationship Type="http://schemas.openxmlformats.org/officeDocument/2006/relationships/theme" Target="theme/theme1.xml" Id="rId27" /><Relationship Type="http://schemas.openxmlformats.org/officeDocument/2006/relationships/hyperlink" Target="https://suurdigiseiklus.ee/raamat?peatukk=1" TargetMode="External" Id="Re1135d7364b940aa" /><Relationship Type="http://schemas.openxmlformats.org/officeDocument/2006/relationships/hyperlink" Target="https://drive.google.com/file/d/1cuWddoj821g35X9-mt9xfvJwyaBtxLpA/view?usp=drive_link" TargetMode="External" Id="R09e0fd21dc68499c" /><Relationship Type="http://schemas.openxmlformats.org/officeDocument/2006/relationships/hyperlink" Target="https://suurdigiseiklus.ee/raamat?peatukk=2" TargetMode="External" Id="R16f0863b778c4493" /><Relationship Type="http://schemas.openxmlformats.org/officeDocument/2006/relationships/hyperlink" Target="https://drive.google.com/file/d/17AuSsr5HhASPGxRR06exe889oVdNbDuR/view?usp=drive_link" TargetMode="External" Id="Rb852bd407ed64580" /><Relationship Type="http://schemas.openxmlformats.org/officeDocument/2006/relationships/hyperlink" Target="https://suurdigiseiklus.ee/raamat?peatukk=4" TargetMode="External" Id="Rf5d7268c8ab64a88"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DF39DD96867EF4597C3581DCEDFA788" ma:contentTypeVersion="14" ma:contentTypeDescription="Create a new document." ma:contentTypeScope="" ma:versionID="619d426bb5ee9988cd53be456de989f0">
  <xsd:schema xmlns:xsd="http://www.w3.org/2001/XMLSchema" xmlns:xs="http://www.w3.org/2001/XMLSchema" xmlns:p="http://schemas.microsoft.com/office/2006/metadata/properties" xmlns:ns2="8c1bf39d-ab67-42c8-aa89-721753316463" xmlns:ns3="deda8552-f8e2-49e0-aa0b-b7b8b1bafbb9" targetNamespace="http://schemas.microsoft.com/office/2006/metadata/properties" ma:root="true" ma:fieldsID="01d5046e11c6d438d469ecb77acd077f" ns2:_="" ns3:_="">
    <xsd:import namespace="8c1bf39d-ab67-42c8-aa89-721753316463"/>
    <xsd:import namespace="deda8552-f8e2-49e0-aa0b-b7b8b1bafb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1bf39d-ab67-42c8-aa89-7217533164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da8552-f8e2-49e0-aa0b-b7b8b1bafb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1fdef2-5c26-422a-83c8-619d0223213d}" ma:internalName="TaxCatchAll" ma:showField="CatchAllData" ma:web="deda8552-f8e2-49e0-aa0b-b7b8b1bafb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eda8552-f8e2-49e0-aa0b-b7b8b1bafbb9" xsi:nil="true"/>
    <lcf76f155ced4ddcb4097134ff3c332f xmlns="8c1bf39d-ab67-42c8-aa89-72175331646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1690507-9844-4B43-8D28-2B04EB36A36B}">
  <ds:schemaRefs>
    <ds:schemaRef ds:uri="http://schemas.microsoft.com/sharepoint/v3/contenttype/forms"/>
  </ds:schemaRefs>
</ds:datastoreItem>
</file>

<file path=customXml/itemProps2.xml><?xml version="1.0" encoding="utf-8"?>
<ds:datastoreItem xmlns:ds="http://schemas.openxmlformats.org/officeDocument/2006/customXml" ds:itemID="{57D157CC-72A6-4804-B893-4D2D30A36482}"/>
</file>

<file path=customXml/itemProps3.xml><?xml version="1.0" encoding="utf-8"?>
<ds:datastoreItem xmlns:ds="http://schemas.openxmlformats.org/officeDocument/2006/customXml" ds:itemID="{18B24811-44B9-4213-850E-9AFB2DE8A59C}">
  <ds:schemaRefs>
    <ds:schemaRef ds:uri="http://schemas.microsoft.com/office/2006/metadata/properties"/>
    <ds:schemaRef ds:uri="http://schemas.microsoft.com/office/infopath/2007/PartnerControls"/>
    <ds:schemaRef ds:uri="deda8552-f8e2-49e0-aa0b-b7b8b1bafbb9"/>
    <ds:schemaRef ds:uri="8c1bf39d-ab67-42c8-aa89-72175331646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Katrin Tõnisson - ELK</lastModifiedBy>
  <revision>3</revision>
  <dcterms:created xsi:type="dcterms:W3CDTF">2026-08-17T08:44:00.0000000Z</dcterms:created>
  <dcterms:modified xsi:type="dcterms:W3CDTF">2026-09-03T06:43:44.2741799Z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0x010100BDF39DD96867EF4597C3581DCEDFA788</vt:lpwstr>
  </property>
  <property fmtid="{D5CDD505-2E9C-101B-9397-08002B2CF9AE}" pid="3" name="MSIP_Label_defa4170-0d19-0005-0004-bc88714345d2_Enabled">
    <vt:lpwstr>true</vt:lpwstr>
  </property>
  <property fmtid="{D5CDD505-2E9C-101B-9397-08002B2CF9AE}" pid="4" name="MSIP_Label_defa4170-0d19-0005-0004-bc88714345d2_SetDate">
    <vt:lpwstr>2026-08-17T08:44:26Z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00a8d480-14ed-4f5f-8cfe-63ca7f3dd1b7</vt:lpwstr>
  </property>
  <property fmtid="{D5CDD505-2E9C-101B-9397-08002B2CF9AE}" pid="9" name="MSIP_Label_defa4170-0d19-0005-0004-bc88714345d2_ContentBits">
    <vt:lpwstr>0</vt:lpwstr>
  </property>
  <property fmtid="{D5CDD505-2E9C-101B-9397-08002B2CF9AE}" pid="10" name="MSIP_Label_defa4170-0d19-0005-0004-bc88714345d2_Tag">
    <vt:lpwstr>10, 3, 0, 2</vt:lpwstr>
  </property>
  <property fmtid="{D5CDD505-2E9C-101B-9397-08002B2CF9AE}" pid="11" name="MediaServiceImageTags">
    <vt:lpwstr/>
  </property>
</Properties>
</file>